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29" w:rsidRPr="00004E29" w:rsidRDefault="00004E29" w:rsidP="00004E2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04E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Často kladené dotazy</w:t>
      </w:r>
    </w:p>
    <w:p w:rsidR="00004E29" w:rsidRPr="00004E29" w:rsidRDefault="00004E29" w:rsidP="00004E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04E2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Kdo je účastníkem exekučního řízení?</w:t>
      </w:r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Účastníky exekučního řízení je oprávněný (věřitel) a povinný (dlužník). Dalším účastníkem řízení může být také (bývalý) manžel/</w:t>
      </w:r>
      <w:proofErr w:type="spellStart"/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povinného, a to v případě, že exekuce postihuje majetek ve společném jmění manželů.</w:t>
      </w:r>
    </w:p>
    <w:p w:rsidR="00004E29" w:rsidRPr="00004E29" w:rsidRDefault="00004E29" w:rsidP="00004E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04E2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Může mi exekutor prominout alespoň část vymáhaného dluhu?</w:t>
      </w:r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Exekutor není oprávněn prominout Váš dluh ani jeho část. Prominutí dluhu nebo jeho části má v pravomoci pouze oprávněný. S Vaší žádostí o prominutí dluhu se proto obracejte přímo </w:t>
      </w:r>
      <w:r w:rsidRPr="00004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oprávněného nebo na jeho právního zástupce</w:t>
      </w: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Vám oprávněný část dluhu promine a písemně o tom vyrozumí exekutorský úřad, bude tato skutečnost v exekučním řízení zohledněna.</w:t>
      </w:r>
    </w:p>
    <w:p w:rsidR="00004E29" w:rsidRPr="00004E29" w:rsidRDefault="00004E29" w:rsidP="00004E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04E2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Nevím, proč na mě byla exekuce nařízena. O exekučním titulu uvedeném ve výzvě soudního exekutora ke splnění povinnosti jsem nikdy neslyšel. Jak mám postupovat?</w:t>
      </w:r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Exekutor jedná na základě pověření k vymožení pohledávky oprávněného. O oprávněnosti této pohledávky bylo před nařízením exekuce rozhodnuto tzv. exekučním titulem (např. rozsudek, platební rozkaz, rozhodčí nález, platební výměr, apod.). Exekuční titul Vám byl doručen, jinak by k nařízení exekuce nedošlo. I když jste exekuční titul nepřevzali, mohlo k jeho doručení dojít tím, že jste si jej na poště nevyzvedli v úložní lhůtě, nebo Vám v řízení, které předcházelo vydání exekučního titulu, mohl být z důvodu neznámého pobytu Vaší osoby ustanoven opatrovník. Dle předchozí věty nelze postupovat v případě, že je exekučním titulem platební rozkaz nebo směnečný platební rozkaz.</w:t>
      </w:r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Exekutor nemá k dispozici žádné informace o okolnostech vzniku vymáhané pohledávky ani o okolnostech vydání a doručování exekučního titulu, proto se s dotazy tohoto typu obracejte na orgán, který vydal exekuční titul (soud, rozhodce, zdravotní pojišťovna) nebo na oprávněného. Pracovníci exekutorského úřadu Vám na tyto dotazy nebudou schopni odpovědět.</w:t>
      </w:r>
    </w:p>
    <w:p w:rsidR="00004E29" w:rsidRPr="00004E29" w:rsidRDefault="00004E29" w:rsidP="00004E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04E2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Jakým způsobem může být exekuce provedena? Může mi exekutor zablokovat celou částku na více účtech?</w:t>
      </w:r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provedení exekuce určí exekutor, přičemž je oprávněn vést exekuci i více nebo všemi způsoby najednou. Způsoby, kterými je možné exekuci provést, jsou uvedeny v exekučním řádu. Mějte v patrnosti, že při volbě způsobů exekuce postupuje exekutor tak, aby zabezpečil vymožení pohledávky oprávněného. To může mít za následek, že Vám jsou obstaveny všechny bankovní účty najednou, i když se třeba na jednom z nich může nacházet dostatečná částka na uspokojení exekuce. K popsané události dochází z toho důvodu, že exekutor v době vydání exekučních příkazů nemá informace o aktuálních zůstatcích na Vašich účtech. Doložíte-li písemným potvrzením vydaným Vaší bankou, že máte na více účtech částku postačující k úhradě celé vymáhané pohledávky, může Vám exekutor na základě Vašeho návrhu prostředky, které nejsou potřeba k úhradě vymáhané pohledávky, uvolnit.</w:t>
      </w:r>
    </w:p>
    <w:p w:rsidR="00004E29" w:rsidRPr="00004E29" w:rsidRDefault="00004E29" w:rsidP="00004E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04E2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Z čeho se skládají náklady exekuce?</w:t>
      </w:r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exekuce jsou tvořeny odměnou exekutora a náhradou hotových výdajů, přičemž jejich výše je určena vyhláškou Ministerstva spravedlnosti č. 330/2001 Sb.</w:t>
      </w:r>
    </w:p>
    <w:p w:rsidR="00004E29" w:rsidRPr="00004E29" w:rsidRDefault="00004E29" w:rsidP="00004E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04E2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 čeho se skládají hotové výdaje a jak mohou být vysoké?</w:t>
      </w:r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Hotové výdaje jsou většinou účtovány v paušální výši 3.500 Kč. Pokud po Vás není požadována větší částka, nemusí Vám soudní exekutor dokládat, za jaké úkony tuto částku vynaložil. Pokud exekutor účtuje vyšší částku, </w:t>
      </w:r>
      <w:r w:rsidR="00DE4F0F">
        <w:rPr>
          <w:rFonts w:ascii="Times New Roman" w:eastAsia="Times New Roman" w:hAnsi="Times New Roman" w:cs="Times New Roman"/>
          <w:sz w:val="24"/>
          <w:szCs w:val="24"/>
          <w:lang w:eastAsia="cs-CZ"/>
        </w:rPr>
        <w:t>je tato rozepsána a odůvodněna v Příkazu k úhradě nákladů exekuce.</w:t>
      </w:r>
    </w:p>
    <w:p w:rsidR="00004E29" w:rsidRPr="00004E29" w:rsidRDefault="00004E29" w:rsidP="00004E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04E2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Jak se vypočítá odměna za provedení exekuce?</w:t>
      </w:r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je pohledávka nižší než 3.000.000 Kč, činí odměna exekutora za exekuci 15 % ze skutečně vymožené částky, s vyšší částkou se tento poměr snižuje. Minimální odměna za provedení exekuce je pak v souladu s vyhláškou Ministerstva spravedlnosti č. 330/2001 Sb. </w:t>
      </w:r>
      <w:r w:rsidR="00DE4F0F">
        <w:rPr>
          <w:rFonts w:ascii="Times New Roman" w:eastAsia="Times New Roman" w:hAnsi="Times New Roman" w:cs="Times New Roman"/>
          <w:sz w:val="24"/>
          <w:szCs w:val="24"/>
          <w:lang w:eastAsia="cs-CZ"/>
        </w:rPr>
        <w:t>2.000 Kč (do roku 2014 3 000 Kč)</w:t>
      </w:r>
    </w:p>
    <w:p w:rsidR="00004E29" w:rsidRPr="00004E29" w:rsidRDefault="00004E29" w:rsidP="00004E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04E2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Jak je to s DPH a náklady právního zastoupení v exekučním řízení, zůstávají tyto částky taky exekutorovi?</w:t>
      </w:r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Náklady exekuce podléhají dani z přidané hodnoty, proto k vyhláškou určené částce musíte uhradit </w:t>
      </w:r>
      <w:r w:rsidR="00DE4F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příslušnou sazbu </w:t>
      </w: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DPH. Tato částka není příjmem exekutora, ale připadá státu. Připadá-li Vám příliš vysoká, </w:t>
      </w:r>
      <w:r w:rsidR="00DE4F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ale není otázka na soudního exekutora, nýbrž na naši politickou </w:t>
      </w:r>
      <w:proofErr w:type="gramStart"/>
      <w:r w:rsidR="00DE4F0F">
        <w:rPr>
          <w:rFonts w:ascii="Times New Roman" w:eastAsia="Times New Roman" w:hAnsi="Times New Roman" w:cs="Times New Roman"/>
          <w:sz w:val="24"/>
          <w:szCs w:val="24"/>
          <w:lang w:eastAsia="cs-CZ"/>
        </w:rPr>
        <w:t>reprezentaci..</w:t>
      </w:r>
      <w:proofErr w:type="gramEnd"/>
    </w:p>
    <w:p w:rsidR="00004E29" w:rsidRPr="00004E29" w:rsidRDefault="00004E29" w:rsidP="00004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Náklady právního zastoupení jsou odměnou advokáta oprávněného za podání návrhu na nařízení exekuce. Tato částka není příjmem exekutora, ale je po vymožení zaslána oprávněnému. Pokud je advokát oprávněného plátcem daně z přidané hodnoty, musíte uhradit </w:t>
      </w:r>
      <w:r w:rsidR="00DE4F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příslušnou sazbu </w:t>
      </w:r>
      <w:bookmarkStart w:id="0" w:name="_GoBack"/>
      <w:bookmarkEnd w:id="0"/>
      <w:r w:rsidRPr="00004E29">
        <w:rPr>
          <w:rFonts w:ascii="Times New Roman" w:eastAsia="Times New Roman" w:hAnsi="Times New Roman" w:cs="Times New Roman"/>
          <w:sz w:val="24"/>
          <w:szCs w:val="24"/>
          <w:lang w:eastAsia="cs-CZ"/>
        </w:rPr>
        <w:t>DPH i z této částky.</w:t>
      </w:r>
    </w:p>
    <w:p w:rsidR="00541167" w:rsidRDefault="00541167"/>
    <w:sectPr w:rsidR="0054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29"/>
    <w:rsid w:val="00004E29"/>
    <w:rsid w:val="00541167"/>
    <w:rsid w:val="00D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05B15-E384-417D-B296-3442436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04E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04E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4E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04E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4E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4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8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Oldřich</dc:creator>
  <cp:keywords/>
  <dc:description/>
  <cp:lastModifiedBy>Janda Oldřich</cp:lastModifiedBy>
  <cp:revision>2</cp:revision>
  <dcterms:created xsi:type="dcterms:W3CDTF">2019-08-19T13:49:00Z</dcterms:created>
  <dcterms:modified xsi:type="dcterms:W3CDTF">2019-08-23T10:50:00Z</dcterms:modified>
</cp:coreProperties>
</file>