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5A4D" w14:textId="1B72145E" w:rsidR="006233C1" w:rsidRPr="00ED7DC4" w:rsidRDefault="00ED7DC4" w:rsidP="00ED7DC4">
      <w:pPr>
        <w:jc w:val="center"/>
        <w:rPr>
          <w:b/>
          <w:bCs/>
          <w:sz w:val="24"/>
          <w:szCs w:val="24"/>
        </w:rPr>
      </w:pPr>
      <w:r w:rsidRPr="00ED7DC4">
        <w:rPr>
          <w:b/>
          <w:bCs/>
          <w:sz w:val="24"/>
          <w:szCs w:val="24"/>
        </w:rPr>
        <w:t>Technické podmínky pro příjem PODÁNÍ v elektronické podobě</w:t>
      </w:r>
    </w:p>
    <w:p w14:paraId="02841A37" w14:textId="20EE6F13" w:rsidR="00ED7DC4" w:rsidRDefault="00ED7DC4"/>
    <w:p w14:paraId="7627DD21" w14:textId="6153ED9A" w:rsidR="00ED7DC4" w:rsidRPr="00ED7DC4" w:rsidRDefault="00ED7DC4">
      <w:pPr>
        <w:rPr>
          <w:b/>
          <w:bCs/>
        </w:rPr>
      </w:pPr>
      <w:r>
        <w:t xml:space="preserve">Soudní exekutor přijímá v souladu s procesními předpisy </w:t>
      </w:r>
      <w:r>
        <w:t>(</w:t>
      </w:r>
      <w:r>
        <w:rPr>
          <w:rFonts w:cstheme="minorHAnsi"/>
        </w:rPr>
        <w:t>§</w:t>
      </w:r>
      <w:r>
        <w:t xml:space="preserve"> 42 odst. 1 zákona č. 99/1963 Sb., občanský soudní řád</w:t>
      </w:r>
      <w:r>
        <w:t xml:space="preserve">) </w:t>
      </w:r>
      <w:r w:rsidRPr="00ED7DC4">
        <w:rPr>
          <w:u w:val="single"/>
        </w:rPr>
        <w:t xml:space="preserve">podání v elektronické podobě a jejich přílohy v textové podobě doručené na elektronickou adresu (emailovou schránku), nebo prostřednictvím datové schránky </w:t>
      </w:r>
      <w:r>
        <w:t xml:space="preserve">POUZE v datových formátech dokumentů: </w:t>
      </w:r>
      <w:r w:rsidRPr="00ED7DC4">
        <w:rPr>
          <w:b/>
          <w:bCs/>
        </w:rPr>
        <w:t>PDF, PDF/A, DOC, DOCX, XLS, XLSX, ZFO, TXT a RTF.</w:t>
      </w:r>
    </w:p>
    <w:p w14:paraId="08C530A6" w14:textId="0FE7F2C6" w:rsidR="00ED7DC4" w:rsidRDefault="00ED7DC4"/>
    <w:p w14:paraId="50595EAF" w14:textId="257BFC60" w:rsidR="00ED7DC4" w:rsidRDefault="00ED7DC4">
      <w:r>
        <w:t>Maximální celková velikost datové zprávy</w:t>
      </w:r>
      <w:r w:rsidR="00C03DDA">
        <w:t xml:space="preserve">: </w:t>
      </w:r>
      <w:r>
        <w:t xml:space="preserve"> (email</w:t>
      </w:r>
      <w:r w:rsidR="00C03DDA">
        <w:t xml:space="preserve"> 10 MB </w:t>
      </w:r>
      <w:r>
        <w:t>, datová schránka</w:t>
      </w:r>
      <w:r w:rsidR="00C03DDA">
        <w:t xml:space="preserve"> 20 MB</w:t>
      </w:r>
      <w:r>
        <w:t xml:space="preserve">) včetně příloh </w:t>
      </w:r>
    </w:p>
    <w:p w14:paraId="23AAB2E1" w14:textId="669D32CF" w:rsidR="00ED7DC4" w:rsidRDefault="00ED7DC4"/>
    <w:p w14:paraId="37B31D92" w14:textId="6D8232DE" w:rsidR="00ED7DC4" w:rsidRDefault="00ED7DC4"/>
    <w:p w14:paraId="36E65DC5" w14:textId="317EF7D8" w:rsidR="00ED7DC4" w:rsidRPr="00ED7DC4" w:rsidRDefault="00ED7DC4" w:rsidP="00ED7DC4">
      <w:pPr>
        <w:jc w:val="center"/>
        <w:rPr>
          <w:b/>
          <w:bCs/>
          <w:sz w:val="24"/>
          <w:szCs w:val="24"/>
        </w:rPr>
      </w:pPr>
      <w:r w:rsidRPr="00ED7DC4">
        <w:rPr>
          <w:b/>
          <w:bCs/>
          <w:sz w:val="24"/>
          <w:szCs w:val="24"/>
        </w:rPr>
        <w:t>Podepisování datových zpráva a dokumentů</w:t>
      </w:r>
    </w:p>
    <w:p w14:paraId="6EF6E2BF" w14:textId="1065ABF5" w:rsidR="00ED7DC4" w:rsidRDefault="00ED7DC4"/>
    <w:p w14:paraId="27827F24" w14:textId="03BC3B74" w:rsidR="00ED7DC4" w:rsidRDefault="00ED7DC4">
      <w:r>
        <w:t xml:space="preserve">Podání v elektronické podobě zaslaná soudnímu exekutorovi emailem musí být v souladu s procesními předpisy dle </w:t>
      </w:r>
      <w:r>
        <w:rPr>
          <w:rFonts w:cstheme="minorHAnsi"/>
        </w:rPr>
        <w:t>§</w:t>
      </w:r>
      <w:r>
        <w:t xml:space="preserve"> 42 odst. 1 zákona č. 99/1963 Sb., občanský soudní řád</w:t>
      </w:r>
      <w:r>
        <w:t xml:space="preserve">, </w:t>
      </w:r>
      <w:r w:rsidRPr="00ED7DC4">
        <w:rPr>
          <w:u w:val="single"/>
        </w:rPr>
        <w:t>podepsána uznávaným elektronickým podpisem založeným na kvalifikovaném certifikátu vydaném akreditovaným poskytovatelem certifikačních služeb.</w:t>
      </w:r>
    </w:p>
    <w:p w14:paraId="6741769A" w14:textId="556FEB41" w:rsidR="00ED7DC4" w:rsidRDefault="00ED7DC4"/>
    <w:p w14:paraId="41A0F960" w14:textId="578BACC5" w:rsidR="00ED7DC4" w:rsidRDefault="00ED7DC4"/>
    <w:p w14:paraId="246FD3B1" w14:textId="195257B6" w:rsidR="00ED7DC4" w:rsidRPr="00ED7DC4" w:rsidRDefault="00ED7DC4" w:rsidP="00ED7DC4">
      <w:pPr>
        <w:jc w:val="center"/>
        <w:rPr>
          <w:b/>
          <w:bCs/>
          <w:sz w:val="24"/>
          <w:szCs w:val="24"/>
        </w:rPr>
      </w:pPr>
      <w:r w:rsidRPr="00ED7DC4">
        <w:rPr>
          <w:b/>
          <w:bCs/>
          <w:sz w:val="24"/>
          <w:szCs w:val="24"/>
        </w:rPr>
        <w:t>Další informace k příjmu elektronického podání</w:t>
      </w:r>
    </w:p>
    <w:p w14:paraId="06FBB364" w14:textId="011DC7BE" w:rsidR="00ED7DC4" w:rsidRDefault="00ED7DC4"/>
    <w:p w14:paraId="6E847147" w14:textId="71C69527" w:rsidR="00ED7DC4" w:rsidRDefault="00ED7DC4">
      <w:r>
        <w:t xml:space="preserve">Na zaslané obchodní sdělení dle zákona č. 480/2004 Sb. zákon o některých službách informační společnosti nebo jinou nevyžádanou poštu (tzv. SPAM) </w:t>
      </w:r>
      <w:r w:rsidRPr="00ED7DC4">
        <w:rPr>
          <w:u w:val="single"/>
        </w:rPr>
        <w:t>nebude reagováno.</w:t>
      </w:r>
    </w:p>
    <w:p w14:paraId="6A54E3A4" w14:textId="55ADE8C3" w:rsidR="00ED7DC4" w:rsidRDefault="00ED7DC4"/>
    <w:p w14:paraId="0BC7670C" w14:textId="44205526" w:rsidR="00ED7DC4" w:rsidRPr="00ED7DC4" w:rsidRDefault="00ED7DC4">
      <w:pPr>
        <w:rPr>
          <w:i/>
          <w:iCs/>
        </w:rPr>
      </w:pPr>
      <w:r w:rsidRPr="00ED7DC4">
        <w:rPr>
          <w:i/>
          <w:iCs/>
        </w:rPr>
        <w:t xml:space="preserve">Z důvodu IT bezpečnosti nepřijímáme zprávy na technickém nosiči dat (CD, DVD, USB </w:t>
      </w:r>
      <w:proofErr w:type="spellStart"/>
      <w:r w:rsidRPr="00ED7DC4">
        <w:rPr>
          <w:i/>
          <w:iCs/>
        </w:rPr>
        <w:t>flash</w:t>
      </w:r>
      <w:proofErr w:type="spellEnd"/>
      <w:r w:rsidRPr="00ED7DC4">
        <w:rPr>
          <w:i/>
          <w:iCs/>
        </w:rPr>
        <w:t xml:space="preserve"> disk).</w:t>
      </w:r>
    </w:p>
    <w:sectPr w:rsidR="00ED7DC4" w:rsidRPr="00ED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C4"/>
    <w:rsid w:val="006233C1"/>
    <w:rsid w:val="00C03DDA"/>
    <w:rsid w:val="00E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0A0F"/>
  <w15:chartTrackingRefBased/>
  <w15:docId w15:val="{E7F8FC5F-1533-4F87-A809-6A4FF97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Iveta</dc:creator>
  <cp:keywords/>
  <dc:description/>
  <cp:lastModifiedBy>Dvořáková Iveta</cp:lastModifiedBy>
  <cp:revision>2</cp:revision>
  <cp:lastPrinted>2021-08-17T07:26:00Z</cp:lastPrinted>
  <dcterms:created xsi:type="dcterms:W3CDTF">2021-08-17T07:16:00Z</dcterms:created>
  <dcterms:modified xsi:type="dcterms:W3CDTF">2021-08-17T07:32:00Z</dcterms:modified>
</cp:coreProperties>
</file>